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40"/>
        <w:jc w:val="center"/>
        <w:rPr>
          <w:lang w:val="pl-PL"/>
        </w:rPr>
      </w:pPr>
      <w:r>
        <w:rPr>
          <w:b/>
          <w:sz w:val="36"/>
          <w:lang w:val="pl-PL"/>
        </w:rPr>
        <w:t>KARTA INTERWENCJI</w:t>
      </w:r>
    </w:p>
    <w:p>
      <w:pPr>
        <w:pStyle w:val="Normal"/>
        <w:spacing w:before="0" w:after="160"/>
        <w:jc w:val="center"/>
        <w:rPr>
          <w:lang w:val="pl-PL"/>
        </w:rPr>
      </w:pPr>
      <w:r>
        <w:rPr>
          <w:b/>
          <w:sz w:val="22"/>
          <w:lang w:val="pl-PL"/>
        </w:rPr>
        <w:t>Standardy Ochrony Małoletnich – Swimland Olsztyn</w:t>
      </w:r>
    </w:p>
    <w:tbl>
      <w:tblPr>
        <w:tblStyle w:val="TableGrid"/>
        <w:tblW w:w="102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402"/>
        <w:gridCol w:w="6802"/>
      </w:tblGrid>
      <w:tr>
        <w:trPr/>
        <w:tc>
          <w:tcPr>
            <w:tcW w:w="3402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 w:val="20"/>
                <w:szCs w:val="22"/>
                <w:lang w:val="pl-PL" w:eastAsia="en-US" w:bidi="ar-SA"/>
              </w:rPr>
              <w:t>1. Numer / identyfikator sprawy</w:t>
            </w:r>
          </w:p>
        </w:tc>
        <w:tc>
          <w:tcPr>
            <w:tcW w:w="6802" w:type="dxa"/>
            <w:tcBorders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3402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 w:val="20"/>
                <w:szCs w:val="22"/>
                <w:lang w:val="pl-PL" w:eastAsia="en-US" w:bidi="ar-SA"/>
              </w:rPr>
              <w:t>2. Imię i nazwisko dziecka</w:t>
            </w:r>
          </w:p>
        </w:tc>
        <w:tc>
          <w:tcPr>
            <w:tcW w:w="6802" w:type="dxa"/>
            <w:tcBorders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3402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 w:val="20"/>
                <w:szCs w:val="22"/>
                <w:lang w:val="pl-PL" w:eastAsia="en-US" w:bidi="ar-SA"/>
              </w:rPr>
              <w:t>3. Grupa / sekcja treningowa (jeżeli dotyczy)</w:t>
            </w:r>
          </w:p>
        </w:tc>
        <w:tc>
          <w:tcPr>
            <w:tcW w:w="6802" w:type="dxa"/>
            <w:tcBorders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3402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 w:val="20"/>
                <w:szCs w:val="22"/>
                <w:lang w:val="pl-PL" w:eastAsia="en-US" w:bidi="ar-SA"/>
              </w:rPr>
              <w:t>4. Data, godzina i miejsce zdarzenia lub zgłoszenia</w:t>
            </w:r>
          </w:p>
        </w:tc>
        <w:tc>
          <w:tcPr>
            <w:tcW w:w="6802" w:type="dxa"/>
            <w:tcBorders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3402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 w:val="20"/>
                <w:szCs w:val="22"/>
                <w:lang w:val="pl-PL" w:eastAsia="en-US" w:bidi="ar-SA"/>
              </w:rPr>
              <w:t>5. Osoba zgłaszająca</w:t>
              <w:br/>
              <w:t>(imię i nazwisko, rola / funkcja, dane kontaktowe – jeżeli potrzebne)</w:t>
            </w:r>
          </w:p>
        </w:tc>
        <w:tc>
          <w:tcPr>
            <w:tcW w:w="6802" w:type="dxa"/>
            <w:tcBorders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br/>
            </w:r>
          </w:p>
        </w:tc>
      </w:tr>
      <w:tr>
        <w:trPr/>
        <w:tc>
          <w:tcPr>
            <w:tcW w:w="3402" w:type="dxa"/>
            <w:tcBorders/>
            <w:shd w:fill="D9EAF7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pl-PL" w:eastAsia="en-US" w:bidi="ar-SA"/>
              </w:rPr>
              <w:t>6. Rodzaj zgłoszenia / podejrzenia</w:t>
            </w:r>
          </w:p>
        </w:tc>
        <w:tc>
          <w:tcPr>
            <w:tcW w:w="68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t xml:space="preserve">☐ </w:t>
            </w: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t>przemoc fizyczna    ☐ przemoc psychiczna / emocjonalna</w:t>
              <w:br/>
              <w:t>☐ przemoc seksualna    ☐ zaniedbanie</w:t>
              <w:br/>
              <w:t>☐ przemoc rówieśnicza    ☐ cyberprzemoc / zagrożenie w sieci</w:t>
              <w:br/>
              <w:t>☐ inne: ................................................................................</w:t>
            </w:r>
          </w:p>
        </w:tc>
      </w:tr>
      <w:tr>
        <w:trPr/>
        <w:tc>
          <w:tcPr>
            <w:tcW w:w="3402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 w:val="20"/>
                <w:szCs w:val="22"/>
                <w:lang w:val="pl-PL" w:eastAsia="en-US" w:bidi="ar-SA"/>
              </w:rPr>
              <w:t>7. Osoba, której dotyczy zgłoszenie / źródło zagrożenia</w:t>
              <w:br/>
              <w:t>(np. członek personelu, rodzic/opiekun, inne dziecko, osoba trzecia)</w:t>
            </w:r>
          </w:p>
        </w:tc>
        <w:tc>
          <w:tcPr>
            <w:tcW w:w="6802" w:type="dxa"/>
            <w:tcBorders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br/>
            </w:r>
          </w:p>
        </w:tc>
      </w:tr>
      <w:tr>
        <w:trPr/>
        <w:tc>
          <w:tcPr>
            <w:tcW w:w="3402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 w:val="20"/>
                <w:szCs w:val="22"/>
                <w:lang w:val="pl-PL" w:eastAsia="en-US" w:bidi="ar-SA"/>
              </w:rPr>
              <w:t>8. Opis zgłoszenia / podejrzenia / zdarzenia</w:t>
              <w:br/>
              <w:t>(najważniejsze fakty, okoliczności, wypowiedzi dziecka – bez interpretowania)</w:t>
            </w:r>
          </w:p>
        </w:tc>
        <w:tc>
          <w:tcPr>
            <w:tcW w:w="6802" w:type="dxa"/>
            <w:tcBorders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br/>
              <w:br/>
              <w:br/>
              <w:br/>
            </w:r>
          </w:p>
        </w:tc>
      </w:tr>
      <w:tr>
        <w:trPr/>
        <w:tc>
          <w:tcPr>
            <w:tcW w:w="3402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 w:val="20"/>
                <w:szCs w:val="22"/>
                <w:lang w:val="pl-PL" w:eastAsia="en-US" w:bidi="ar-SA"/>
              </w:rPr>
              <w:t>9. Podjęte natychmiast działania zabezpieczające</w:t>
              <w:br/>
              <w:t>(np. przerwanie kontaktu, zapewnienie opieki, pierwsza pomoc, wezwanie 112)</w:t>
            </w:r>
          </w:p>
        </w:tc>
        <w:tc>
          <w:tcPr>
            <w:tcW w:w="6802" w:type="dxa"/>
            <w:tcBorders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br/>
              <w:br/>
              <w:br/>
            </w:r>
          </w:p>
        </w:tc>
      </w:tr>
      <w:tr>
        <w:trPr/>
        <w:tc>
          <w:tcPr>
            <w:tcW w:w="3402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 w:val="20"/>
                <w:szCs w:val="22"/>
                <w:lang w:val="pl-PL" w:eastAsia="en-US" w:bidi="ar-SA"/>
              </w:rPr>
              <w:t>10. Osoby obecne / świadkowie zdarzenia</w:t>
              <w:br/>
              <w:t>(jeżeli dotyczy)</w:t>
            </w:r>
          </w:p>
        </w:tc>
        <w:tc>
          <w:tcPr>
            <w:tcW w:w="6802" w:type="dxa"/>
            <w:tcBorders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br/>
            </w:r>
          </w:p>
        </w:tc>
      </w:tr>
    </w:tbl>
    <w:p>
      <w:pPr>
        <w:pStyle w:val="Normal"/>
        <w:spacing w:before="0" w:after="40"/>
        <w:rPr>
          <w:lang w:val="pl-PL"/>
        </w:rPr>
      </w:pPr>
      <w:r>
        <w:rPr>
          <w:lang w:val="pl-PL"/>
        </w:rPr>
      </w:r>
    </w:p>
    <w:p>
      <w:pPr>
        <w:pStyle w:val="Normal"/>
        <w:rPr>
          <w:lang w:val="pl-PL"/>
        </w:rPr>
      </w:pPr>
      <w:r>
        <w:rPr>
          <w:b/>
          <w:sz w:val="24"/>
          <w:lang w:val="pl-PL"/>
        </w:rPr>
        <w:t>DALSZE DZIAŁANIA I INTERWENCJA</w:t>
      </w:r>
    </w:p>
    <w:tbl>
      <w:tblPr>
        <w:tblStyle w:val="TableGrid"/>
        <w:tblW w:w="102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402"/>
        <w:gridCol w:w="6802"/>
      </w:tblGrid>
      <w:tr>
        <w:trPr/>
        <w:tc>
          <w:tcPr>
            <w:tcW w:w="3402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 w:val="20"/>
                <w:szCs w:val="22"/>
                <w:lang w:val="pl-PL" w:eastAsia="en-US" w:bidi="ar-SA"/>
              </w:rPr>
              <w:t>11. Kontakt z rodzicem / opiekunem</w:t>
              <w:br/>
              <w:t>(data, sposób kontaktu, osoba kontaktująca się, najważniejsze ustalenia)</w:t>
              <w:br/>
              <w:t>Jeżeli nie poinformowano – podać przyczynę.</w:t>
            </w:r>
          </w:p>
        </w:tc>
        <w:tc>
          <w:tcPr>
            <w:tcW w:w="6802" w:type="dxa"/>
            <w:tcBorders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br/>
              <w:br/>
              <w:br/>
            </w:r>
          </w:p>
        </w:tc>
      </w:tr>
      <w:tr>
        <w:trPr/>
        <w:tc>
          <w:tcPr>
            <w:tcW w:w="3402" w:type="dxa"/>
            <w:tcBorders/>
            <w:shd w:fill="D9EAF7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pl-PL" w:eastAsia="en-US" w:bidi="ar-SA"/>
              </w:rPr>
              <w:t>12. Forma podjętej interwencji</w:t>
            </w:r>
          </w:p>
        </w:tc>
        <w:tc>
          <w:tcPr>
            <w:tcW w:w="68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t xml:space="preserve">☐ </w:t>
            </w: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t>wezwanie pomocy – 112</w:t>
              <w:br/>
              <w:t>☐ zawiadomienie Policji / prokuratury</w:t>
              <w:br/>
              <w:t>☐ wniosek do sądu rodzinnego o wgląd w sytuację dziecka / rodziny</w:t>
              <w:br/>
              <w:t>☐ zawiadomienie właściwej instytucji pomocy społecznej</w:t>
              <w:br/>
              <w:t>☐ działania wewnętrzne Klubu</w:t>
              <w:br/>
              <w:t>☐ inna forma: ..........................................................................</w:t>
            </w:r>
          </w:p>
        </w:tc>
      </w:tr>
      <w:tr>
        <w:trPr/>
        <w:tc>
          <w:tcPr>
            <w:tcW w:w="3402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 w:val="20"/>
                <w:szCs w:val="22"/>
                <w:lang w:val="pl-PL" w:eastAsia="en-US" w:bidi="ar-SA"/>
              </w:rPr>
              <w:t>13. Dane dotyczące zawiadomienia / interwencji</w:t>
              <w:br/>
              <w:t>(nazwa organu lub instytucji, data, osoba zgłaszająca, sygnatura / numer sprawy – jeśli nadano)</w:t>
            </w:r>
          </w:p>
        </w:tc>
        <w:tc>
          <w:tcPr>
            <w:tcW w:w="6802" w:type="dxa"/>
            <w:tcBorders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br/>
              <w:br/>
            </w:r>
          </w:p>
        </w:tc>
      </w:tr>
      <w:tr>
        <w:trPr/>
        <w:tc>
          <w:tcPr>
            <w:tcW w:w="3402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 w:val="20"/>
                <w:szCs w:val="22"/>
                <w:lang w:val="pl-PL" w:eastAsia="en-US" w:bidi="ar-SA"/>
              </w:rPr>
              <w:t>14. Plan wsparcia dziecka</w:t>
              <w:br/>
              <w:t>(zakres wsparcia, sposób zapewnienia bezpieczeństwa, ograniczenie kontaktu ze źródłem zagrożenia, ewentualne skierowanie do specjalistów)</w:t>
            </w:r>
          </w:p>
        </w:tc>
        <w:tc>
          <w:tcPr>
            <w:tcW w:w="6802" w:type="dxa"/>
            <w:tcBorders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br/>
              <w:br/>
              <w:br/>
            </w:r>
          </w:p>
        </w:tc>
      </w:tr>
      <w:tr>
        <w:trPr/>
        <w:tc>
          <w:tcPr>
            <w:tcW w:w="3402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 w:val="20"/>
                <w:szCs w:val="22"/>
                <w:lang w:val="pl-PL" w:eastAsia="en-US" w:bidi="ar-SA"/>
              </w:rPr>
              <w:t>15. Dalsze ustalenia / monitoring</w:t>
              <w:br/>
              <w:t>(data i opis kolejnych działań, uzyskane informacje o wyniku interwencji)</w:t>
            </w:r>
          </w:p>
        </w:tc>
        <w:tc>
          <w:tcPr>
            <w:tcW w:w="6802" w:type="dxa"/>
            <w:tcBorders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br/>
              <w:br/>
              <w:br/>
              <w:br/>
            </w:r>
          </w:p>
        </w:tc>
      </w:tr>
      <w:tr>
        <w:trPr/>
        <w:tc>
          <w:tcPr>
            <w:tcW w:w="3402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2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 w:val="20"/>
                <w:szCs w:val="22"/>
                <w:lang w:val="pl-PL" w:eastAsia="en-US" w:bidi="ar-SA"/>
              </w:rPr>
              <w:t>16. Osoba prowadząca interwencję / Koordynator</w:t>
            </w:r>
          </w:p>
        </w:tc>
        <w:tc>
          <w:tcPr>
            <w:tcW w:w="6802" w:type="dxa"/>
            <w:tcBorders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</w:r>
          </w:p>
        </w:tc>
      </w:tr>
    </w:tbl>
    <w:p>
      <w:pPr>
        <w:pStyle w:val="Normal"/>
        <w:spacing w:before="0" w:after="40"/>
        <w:rPr>
          <w:lang w:val="pl-PL"/>
        </w:rPr>
      </w:pPr>
      <w:r>
        <w:rPr>
          <w:lang w:val="pl-PL"/>
        </w:rPr>
      </w:r>
    </w:p>
    <w:tbl>
      <w:tblPr>
        <w:tblStyle w:val="TableGrid"/>
        <w:tblW w:w="1054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270"/>
        <w:gridCol w:w="5269"/>
      </w:tblGrid>
      <w:tr>
        <w:trPr/>
        <w:tc>
          <w:tcPr>
            <w:tcW w:w="5270" w:type="dxa"/>
            <w:tcBorders/>
            <w:shd w:fill="D9EAF7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pl-PL" w:eastAsia="en-US" w:bidi="ar-SA"/>
              </w:rPr>
              <w:t>Data sporządzenia karty</w:t>
            </w:r>
          </w:p>
        </w:tc>
        <w:tc>
          <w:tcPr>
            <w:tcW w:w="5269" w:type="dxa"/>
            <w:tcBorders/>
            <w:shd w:fill="D9EAF7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pl-PL" w:eastAsia="en-US" w:bidi="ar-SA"/>
              </w:rPr>
              <w:t>Imię i nazwisko oraz podpis osoby sporządzającej</w:t>
            </w:r>
          </w:p>
        </w:tc>
      </w:tr>
      <w:tr>
        <w:trPr/>
        <w:tc>
          <w:tcPr>
            <w:tcW w:w="5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br/>
            </w:r>
          </w:p>
        </w:tc>
        <w:tc>
          <w:tcPr>
            <w:tcW w:w="52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br/>
            </w:r>
          </w:p>
        </w:tc>
      </w:tr>
    </w:tbl>
    <w:p>
      <w:pPr>
        <w:pStyle w:val="Normal"/>
        <w:spacing w:before="120" w:after="0"/>
        <w:rPr>
          <w:lang w:val="pl-PL"/>
        </w:rPr>
      </w:pPr>
      <w:r>
        <w:rPr>
          <w:i/>
          <w:sz w:val="17"/>
          <w:lang w:val="pl-PL"/>
        </w:rPr>
        <w:t>Dokumentację interwencji przechowuje się w sposób zapewniający poufność i dostęp wyłącznie osobom uprawnionym.</w:t>
      </w:r>
    </w:p>
    <w:sectPr>
      <w:type w:val="nextPage"/>
      <w:pgSz w:w="12240" w:h="15840"/>
      <w:pgMar w:left="850" w:right="850" w:gutter="0" w:header="0" w:top="794" w:footer="0" w:bottom="79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mbria">
    <w:charset w:val="ee"/>
    <w:family w:val="roman"/>
    <w:pitch w:val="variable"/>
  </w:font>
  <w:font w:name="Aptos">
    <w:charset w:val="ee"/>
    <w:family w:val="roman"/>
    <w:pitch w:val="variable"/>
  </w:font>
  <w:font w:name="Calibri">
    <w:charset w:val="ee"/>
    <w:family w:val="roman"/>
    <w:pitch w:val="variable"/>
  </w:font>
  <w:font w:name="Courier">
    <w:altName w:val="Courier New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71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Aptos" w:hAnsi="Aptos" w:eastAsia="ＭＳ 明朝" w:cs="" w:cstheme="minorBidi" w:eastAsiaTheme="minorEastAsia"/>
      <w:color w:val="auto"/>
      <w:kern w:val="0"/>
      <w:sz w:val="20"/>
      <w:szCs w:val="22"/>
      <w:lang w:val="pl-PL" w:eastAsia="en-US" w:bidi="ar-SA"/>
    </w:rPr>
  </w:style>
  <w:style w:type="paragraph" w:styleId="Nagwek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Nagwek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Nagwek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Nagwek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Nagwek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Nagwek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Nagwek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Nagwek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Wyrnienie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a">
    <w:name w:val="List"/>
    <w:basedOn w:val="Normal"/>
    <w:uiPriority w:val="99"/>
    <w:unhideWhenUsed/>
    <w:rsid w:val="00aa1d8d"/>
    <w:pPr>
      <w:spacing w:before="0" w:after="200"/>
      <w:ind w:left="360" w:hanging="360"/>
      <w:contextualSpacing/>
    </w:pPr>
    <w:rPr/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pl-PL" w:eastAsia="en-US" w:bidi="ar-SA"/>
    </w:rPr>
  </w:style>
  <w:style w:type="paragraph" w:styleId="Tytu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Podtytu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 w:hanging="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a2">
    <w:name w:val="List Bullet 3"/>
    <w:basedOn w:val="Normal"/>
    <w:uiPriority w:val="99"/>
    <w:unhideWhenUsed/>
    <w:rsid w:val="00326f90"/>
    <w:pPr>
      <w:spacing w:before="0" w:after="200"/>
      <w:ind w:left="720" w:hanging="360"/>
      <w:contextualSpacing/>
    </w:pPr>
    <w:rPr/>
  </w:style>
  <w:style w:type="paragraph" w:styleId="Lista3">
    <w:name w:val="List Bullet 4"/>
    <w:basedOn w:val="Normal"/>
    <w:uiPriority w:val="99"/>
    <w:unhideWhenUsed/>
    <w:rsid w:val="00326f90"/>
    <w:pPr>
      <w:spacing w:before="0" w:after="20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qFormat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pl-PL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val="000000" w:themeColor="tex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Nagwekindeksu">
    <w:name w:val="Index Heading"/>
    <w:basedOn w:val="Nagwek"/>
    <w:pPr/>
    <w:rPr/>
  </w:style>
  <w:style w:type="paragraph" w:styleId="Nagwekspisutreci">
    <w:name w:val="TOC Heading"/>
    <w:basedOn w:val="Nagwek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LibreOffice/7.5.5.2$Windows_X86_64 LibreOffice_project/ca8fe7424262805f223b9a2334bc7181abbcbf5e</Application>
  <AppVersion>15.0000</AppVersion>
  <Pages>2</Pages>
  <Words>270</Words>
  <Characters>1900</Characters>
  <CharactersWithSpaces>2185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pl-PL</dc:language>
  <cp:lastModifiedBy/>
  <dcterms:modified xsi:type="dcterms:W3CDTF">2026-09-20T17:06:10Z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